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0AA90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3DEC5252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 w:rsidRPr="00D21112"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715BA481" w14:textId="78CC6A57" w:rsidR="00053170" w:rsidRDefault="0041266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IN1504</w:t>
      </w:r>
      <w:bookmarkStart w:id="0" w:name="_GoBack"/>
      <w:bookmarkEnd w:id="0"/>
      <w:r w:rsidR="00165B08">
        <w:rPr>
          <w:rFonts w:ascii="Arial" w:hAnsi="Arial" w:cs="Arial"/>
          <w:b/>
          <w:bCs/>
          <w:color w:val="030005"/>
          <w:sz w:val="24"/>
          <w:szCs w:val="24"/>
        </w:rPr>
        <w:t>r</w:t>
      </w:r>
    </w:p>
    <w:p w14:paraId="76692407" w14:textId="7721E8AB" w:rsidR="00165B08" w:rsidRDefault="00165B0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June 2017</w:t>
      </w:r>
    </w:p>
    <w:p w14:paraId="3A98131C" w14:textId="77777777" w:rsidR="00165B08" w:rsidRPr="00D21112" w:rsidRDefault="00165B0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63C2EAB6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> </w:t>
      </w:r>
    </w:p>
    <w:p w14:paraId="47B34014" w14:textId="0B658239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:   </w:t>
      </w:r>
      <w:r w:rsidR="00412664">
        <w:rPr>
          <w:rFonts w:ascii="Arial" w:hAnsi="Arial" w:cs="Arial"/>
          <w:color w:val="030005"/>
          <w:sz w:val="24"/>
          <w:szCs w:val="24"/>
        </w:rPr>
        <w:t xml:space="preserve">Generating Hydrogen </w:t>
      </w:r>
    </w:p>
    <w:p w14:paraId="42AE11B0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AE95F49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   There are several ways to get pure hydrogen out of water. The best one might be to let the sun do it for you.</w:t>
      </w:r>
    </w:p>
    <w:p w14:paraId="55F93EE5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55EECD0D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453D6136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EC72743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 Hydrogen could become the universal fuel of the future, because you can burn it in an internal-combustion engine, or you can turn it into electricity in an electric fuel cell to run anything from cameras to cars.</w:t>
      </w:r>
    </w:p>
    <w:p w14:paraId="193A1C98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6567B23B" w14:textId="068C25F3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 xml:space="preserve">There’s also a number of ways to get hydrogen. One you might have seen demonstrated is </w:t>
      </w:r>
      <w:r w:rsidRPr="00D21112">
        <w:rPr>
          <w:rFonts w:ascii="Arial" w:hAnsi="Arial" w:cs="Arial"/>
          <w:i/>
          <w:iCs/>
          <w:color w:val="030005"/>
          <w:sz w:val="24"/>
          <w:szCs w:val="24"/>
        </w:rPr>
        <w:t>electrolysis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: passing 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>an electric current thr</w:t>
      </w:r>
      <w:r w:rsidR="00801FCB" w:rsidRPr="00D21112">
        <w:rPr>
          <w:rFonts w:ascii="Arial" w:hAnsi="Arial" w:cs="Arial"/>
          <w:color w:val="030005"/>
          <w:sz w:val="24"/>
          <w:szCs w:val="24"/>
        </w:rPr>
        <w:t>o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>u</w:t>
      </w:r>
      <w:r w:rsidR="00801FCB" w:rsidRPr="00D21112">
        <w:rPr>
          <w:rFonts w:ascii="Arial" w:hAnsi="Arial" w:cs="Arial"/>
          <w:color w:val="030005"/>
          <w:sz w:val="24"/>
          <w:szCs w:val="24"/>
        </w:rPr>
        <w:t>gh</w:t>
      </w:r>
      <w:r w:rsidR="00D21112" w:rsidRPr="00D21112">
        <w:rPr>
          <w:rFonts w:ascii="Arial" w:hAnsi="Arial" w:cs="Arial"/>
          <w:color w:val="030005"/>
          <w:sz w:val="24"/>
          <w:szCs w:val="24"/>
        </w:rPr>
        <w:t xml:space="preserve"> 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 xml:space="preserve">water </w:t>
      </w:r>
      <w:r w:rsidRPr="00D21112">
        <w:rPr>
          <w:rFonts w:ascii="Arial" w:hAnsi="Arial" w:cs="Arial"/>
          <w:color w:val="030005"/>
          <w:sz w:val="24"/>
          <w:szCs w:val="24"/>
        </w:rPr>
        <w:t>splits the water molecules into hydrogen and oxygen gas. Electrolysis on a huge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 xml:space="preserve"> scale, though requires way too much electricity. </w:t>
      </w:r>
    </w:p>
    <w:p w14:paraId="562D786B" w14:textId="77777777" w:rsidR="0021208C" w:rsidRPr="00D21112" w:rsidRDefault="0021208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9718BCC" w14:textId="7B299D80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 xml:space="preserve">You can also </w:t>
      </w:r>
      <w:r w:rsidRPr="00D21112">
        <w:rPr>
          <w:rFonts w:ascii="Arial" w:hAnsi="Arial" w:cs="Arial"/>
          <w:i/>
          <w:iCs/>
          <w:color w:val="030005"/>
          <w:sz w:val="24"/>
          <w:szCs w:val="24"/>
        </w:rPr>
        <w:t>heat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 water to the point that it rips apart, into hydrogen and </w:t>
      </w:r>
      <w:r w:rsidR="00D21112" w:rsidRPr="00D21112">
        <w:rPr>
          <w:rFonts w:ascii="Arial" w:hAnsi="Arial" w:cs="Arial"/>
          <w:color w:val="030005"/>
          <w:sz w:val="24"/>
          <w:szCs w:val="24"/>
        </w:rPr>
        <w:t>O2.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 Again, though, it’s too costly to do commercially.</w:t>
      </w:r>
    </w:p>
    <w:p w14:paraId="040CCC4F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A0692D7" w14:textId="77777777" w:rsidR="00053170" w:rsidRPr="00D21112" w:rsidRDefault="0021208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>What’s exciting to scientists</w:t>
      </w:r>
      <w:r w:rsidR="00905675" w:rsidRPr="00D21112">
        <w:rPr>
          <w:rFonts w:ascii="Arial" w:hAnsi="Arial" w:cs="Arial"/>
          <w:color w:val="030005"/>
          <w:sz w:val="24"/>
          <w:szCs w:val="24"/>
        </w:rPr>
        <w:t xml:space="preserve"> is using a </w:t>
      </w:r>
      <w:r w:rsidR="00905675" w:rsidRPr="00D21112">
        <w:rPr>
          <w:rFonts w:ascii="Arial" w:hAnsi="Arial" w:cs="Arial"/>
          <w:i/>
          <w:iCs/>
          <w:color w:val="030005"/>
          <w:sz w:val="24"/>
          <w:szCs w:val="24"/>
        </w:rPr>
        <w:t xml:space="preserve">catalyst and sunlight </w:t>
      </w:r>
      <w:r w:rsidR="00905675" w:rsidRPr="00D21112">
        <w:rPr>
          <w:rFonts w:ascii="Arial" w:hAnsi="Arial" w:cs="Arial"/>
          <w:color w:val="030005"/>
          <w:sz w:val="24"/>
          <w:szCs w:val="24"/>
        </w:rPr>
        <w:t xml:space="preserve">to break the water down and make hydrogen, without a lot of energy costs. Catalysts are substances that can change other chemicals, without themselves being used-up. </w:t>
      </w:r>
    </w:p>
    <w:p w14:paraId="693C3F62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758876A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 xml:space="preserve">A team from Columbia and Harvard Universities are perfecting a catalyst for generating cheap hydrogen, powered by sunlight. It’s 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>a thin film based on layers of boron and cobalt-</w:t>
      </w:r>
      <w:r w:rsidRPr="00D21112">
        <w:rPr>
          <w:rFonts w:ascii="Arial" w:hAnsi="Arial" w:cs="Arial"/>
          <w:color w:val="030005"/>
          <w:sz w:val="24"/>
          <w:szCs w:val="24"/>
        </w:rPr>
        <w:t>based nano particles.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 xml:space="preserve"> These act like the electrodes 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when exposed to sunlight, but they don’t break down over time. </w:t>
      </w:r>
    </w:p>
    <w:p w14:paraId="2A4FCE2B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2A5073C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>And</w:t>
      </w:r>
      <w:r w:rsidR="0021208C" w:rsidRPr="00D21112">
        <w:rPr>
          <w:rFonts w:ascii="Arial" w:hAnsi="Arial" w:cs="Arial"/>
          <w:color w:val="030005"/>
          <w:sz w:val="24"/>
          <w:szCs w:val="24"/>
        </w:rPr>
        <w:t xml:space="preserve"> the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 sunlight is free!</w:t>
      </w:r>
    </w:p>
    <w:p w14:paraId="20136ACE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3F52ACB" w14:textId="77777777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 w:rsidRPr="00D21112"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0F776BF1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374A6E2" w14:textId="2AB185D8" w:rsidR="00053170" w:rsidRPr="00D21112" w:rsidRDefault="0090567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D21112"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 w:rsidRPr="00D21112"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</w:t>
      </w:r>
      <w:r w:rsidR="00D21112">
        <w:rPr>
          <w:rFonts w:ascii="Arial" w:hAnsi="Arial" w:cs="Arial"/>
          <w:color w:val="030005"/>
          <w:sz w:val="24"/>
          <w:szCs w:val="24"/>
        </w:rPr>
        <w:t>through collaboration with NASA.</w:t>
      </w:r>
    </w:p>
    <w:p w14:paraId="5D331DFE" w14:textId="77777777" w:rsidR="00053170" w:rsidRPr="00D21112" w:rsidRDefault="00053170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D1276B6" w14:textId="77777777" w:rsidR="00053170" w:rsidRPr="00D21112" w:rsidRDefault="0041266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hyperlink r:id="rId4" w:anchor=".Up8xx6W6w0M" w:history="1">
        <w:r w:rsidR="00905675" w:rsidRPr="00D21112">
          <w:rPr>
            <w:rFonts w:ascii="Arial" w:hAnsi="Arial" w:cs="Arial"/>
            <w:b/>
            <w:bCs/>
            <w:sz w:val="28"/>
            <w:szCs w:val="28"/>
          </w:rPr>
          <w:t xml:space="preserve"> </w:t>
        </w:r>
      </w:hyperlink>
    </w:p>
    <w:p w14:paraId="1860EB01" w14:textId="77777777" w:rsidR="00053170" w:rsidRPr="00D21112" w:rsidRDefault="00053170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59243265" w14:textId="77777777" w:rsidR="00053170" w:rsidRPr="00D21112" w:rsidRDefault="00053170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sectPr w:rsidR="00053170" w:rsidRPr="00D21112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675"/>
    <w:rsid w:val="00053170"/>
    <w:rsid w:val="00165B08"/>
    <w:rsid w:val="0021208C"/>
    <w:rsid w:val="00386AD1"/>
    <w:rsid w:val="00412664"/>
    <w:rsid w:val="00695145"/>
    <w:rsid w:val="00801FCB"/>
    <w:rsid w:val="00905675"/>
    <w:rsid w:val="00D2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FD5616"/>
  <w14:defaultImageDpi w14:val="0"/>
  <w15:docId w15:val="{A6C7A73F-62C1-4377-B642-E18DC6B8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sa.gov/jpl/dawn/ceres-2013120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2</cp:revision>
  <dcterms:created xsi:type="dcterms:W3CDTF">2017-05-26T16:57:00Z</dcterms:created>
  <dcterms:modified xsi:type="dcterms:W3CDTF">2017-05-26T16:57:00Z</dcterms:modified>
</cp:coreProperties>
</file>